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99A4" w14:textId="77777777" w:rsidR="00835CF4" w:rsidRPr="00170BB4" w:rsidRDefault="00835CF4" w:rsidP="00170BB4">
      <w:pPr>
        <w:spacing w:line="20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367CEAF7" w14:textId="77777777" w:rsidR="00835CF4" w:rsidRPr="00170BB4" w:rsidRDefault="00835CF4" w:rsidP="00170BB4">
      <w:pPr>
        <w:spacing w:line="200" w:lineRule="exact"/>
        <w:rPr>
          <w:rFonts w:ascii="Arial" w:hAnsi="Arial" w:cs="Arial"/>
          <w:sz w:val="19"/>
          <w:szCs w:val="19"/>
        </w:rPr>
      </w:pPr>
    </w:p>
    <w:p w14:paraId="714EDD05" w14:textId="77777777" w:rsidR="00835CF4" w:rsidRPr="00170BB4" w:rsidRDefault="00835CF4" w:rsidP="00170BB4">
      <w:pPr>
        <w:spacing w:line="200" w:lineRule="exact"/>
        <w:rPr>
          <w:rFonts w:ascii="Arial" w:hAnsi="Arial" w:cs="Arial"/>
          <w:sz w:val="19"/>
          <w:szCs w:val="19"/>
        </w:rPr>
      </w:pPr>
    </w:p>
    <w:p w14:paraId="7981FA1B" w14:textId="77777777" w:rsidR="00835CF4" w:rsidRPr="00170BB4" w:rsidRDefault="00835CF4" w:rsidP="00170BB4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0A64D03A" w14:textId="77777777" w:rsidR="00835CF4" w:rsidRPr="00170BB4" w:rsidRDefault="006D72E8" w:rsidP="00170BB4">
      <w:pPr>
        <w:pStyle w:val="BodyText"/>
        <w:tabs>
          <w:tab w:val="left" w:pos="2708"/>
        </w:tabs>
        <w:spacing w:before="75"/>
        <w:ind w:left="114"/>
        <w:rPr>
          <w:rFonts w:cs="Arial"/>
        </w:rPr>
      </w:pPr>
      <w:r w:rsidRPr="00170BB4">
        <w:rPr>
          <w:rFonts w:cs="Arial"/>
          <w:color w:val="2B2B2B"/>
        </w:rPr>
        <w:t>Dear</w:t>
      </w:r>
      <w:r w:rsidRPr="00170BB4">
        <w:rPr>
          <w:rFonts w:cs="Arial"/>
          <w:color w:val="2B2B2B"/>
          <w:u w:val="single" w:color="2A2A2A"/>
        </w:rPr>
        <w:tab/>
      </w:r>
      <w:r w:rsidRPr="00170BB4">
        <w:rPr>
          <w:rFonts w:cs="Arial"/>
          <w:color w:val="2B2B2B"/>
        </w:rPr>
        <w:t>_</w:t>
      </w:r>
    </w:p>
    <w:p w14:paraId="589502A2" w14:textId="77777777" w:rsidR="00835CF4" w:rsidRPr="00170BB4" w:rsidRDefault="00835CF4" w:rsidP="00170BB4">
      <w:pPr>
        <w:spacing w:before="8" w:line="150" w:lineRule="exact"/>
        <w:rPr>
          <w:rFonts w:ascii="Arial" w:hAnsi="Arial" w:cs="Arial"/>
          <w:sz w:val="19"/>
          <w:szCs w:val="19"/>
        </w:rPr>
      </w:pPr>
    </w:p>
    <w:p w14:paraId="6792D837" w14:textId="77777777" w:rsidR="00835CF4" w:rsidRPr="00170BB4" w:rsidRDefault="00835CF4" w:rsidP="00170BB4">
      <w:pPr>
        <w:spacing w:line="200" w:lineRule="exact"/>
        <w:rPr>
          <w:rFonts w:ascii="Arial" w:hAnsi="Arial" w:cs="Arial"/>
          <w:sz w:val="19"/>
          <w:szCs w:val="19"/>
        </w:rPr>
      </w:pPr>
    </w:p>
    <w:p w14:paraId="077DAE3F" w14:textId="77777777" w:rsidR="00835CF4" w:rsidRPr="00170BB4" w:rsidRDefault="006D72E8" w:rsidP="00170BB4">
      <w:pPr>
        <w:pStyle w:val="BodyText"/>
        <w:spacing w:line="308" w:lineRule="auto"/>
        <w:ind w:left="100" w:right="458" w:firstLine="14"/>
        <w:rPr>
          <w:rFonts w:cs="Arial"/>
        </w:rPr>
      </w:pPr>
      <w:r w:rsidRPr="00170BB4">
        <w:rPr>
          <w:rFonts w:cs="Arial"/>
          <w:color w:val="2B2B2B"/>
          <w:w w:val="85"/>
        </w:rPr>
        <w:t>I</w:t>
      </w:r>
      <w:r w:rsidRPr="00170BB4">
        <w:rPr>
          <w:rFonts w:cs="Arial"/>
          <w:color w:val="2B2B2B"/>
          <w:spacing w:val="-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am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pleased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offer you an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appointment</w:t>
      </w:r>
      <w:r w:rsidRPr="00170BB4">
        <w:rPr>
          <w:rFonts w:cs="Arial"/>
          <w:color w:val="2B2B2B"/>
          <w:spacing w:val="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(Job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Title-Post-Doctoral</w:t>
      </w:r>
      <w:r w:rsidRPr="00170BB4">
        <w:rPr>
          <w:rFonts w:cs="Arial"/>
          <w:color w:val="2B2B2B"/>
          <w:spacing w:val="31"/>
          <w:w w:val="85"/>
        </w:rPr>
        <w:t xml:space="preserve"> </w:t>
      </w:r>
      <w:r w:rsidR="00D31E10" w:rsidRPr="00170BB4">
        <w:rPr>
          <w:rFonts w:cs="Arial"/>
          <w:color w:val="2B2B2B"/>
          <w:w w:val="85"/>
        </w:rPr>
        <w:t>fellow</w:t>
      </w:r>
      <w:r w:rsidRPr="00170BB4">
        <w:rPr>
          <w:rFonts w:cs="Arial"/>
          <w:color w:val="2B2B2B"/>
          <w:w w:val="85"/>
        </w:rPr>
        <w:t>/NRSA</w:t>
      </w:r>
      <w:r w:rsidRPr="00170BB4">
        <w:rPr>
          <w:rFonts w:cs="Arial"/>
          <w:color w:val="2B2B2B"/>
          <w:spacing w:val="2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="00D31E10" w:rsidRPr="00170BB4">
        <w:rPr>
          <w:rFonts w:cs="Arial"/>
          <w:color w:val="2B2B2B"/>
          <w:w w:val="85"/>
        </w:rPr>
        <w:t>fellow/V</w:t>
      </w:r>
      <w:r w:rsidRPr="00170BB4">
        <w:rPr>
          <w:rFonts w:cs="Arial"/>
          <w:color w:val="2B2B2B"/>
          <w:w w:val="85"/>
        </w:rPr>
        <w:t>isiting</w:t>
      </w:r>
      <w:r w:rsidRPr="00170BB4">
        <w:rPr>
          <w:rFonts w:cs="Arial"/>
          <w:color w:val="2B2B2B"/>
          <w:spacing w:val="2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="00D31E10" w:rsidRPr="00170BB4">
        <w:rPr>
          <w:rFonts w:cs="Arial"/>
          <w:color w:val="2B2B2B"/>
          <w:w w:val="85"/>
        </w:rPr>
        <w:t>fellow</w:t>
      </w:r>
      <w:r w:rsidRPr="00170BB4">
        <w:rPr>
          <w:rFonts w:cs="Arial"/>
          <w:color w:val="2B2B2B"/>
          <w:w w:val="85"/>
        </w:rPr>
        <w:t>)</w:t>
      </w:r>
      <w:r w:rsidRPr="00170BB4">
        <w:rPr>
          <w:rFonts w:cs="Arial"/>
          <w:color w:val="2B2B2B"/>
          <w:spacing w:val="2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upon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 recommendation</w:t>
      </w:r>
      <w:r w:rsidRPr="00170BB4">
        <w:rPr>
          <w:rFonts w:cs="Arial"/>
          <w:color w:val="2B2B2B"/>
          <w:spacing w:val="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Professor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(name)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</w:t>
      </w:r>
      <w:r w:rsidRPr="00170BB4">
        <w:rPr>
          <w:rFonts w:cs="Arial"/>
          <w:color w:val="2B2B2B"/>
          <w:spacing w:val="-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Department/Center</w:t>
      </w:r>
      <w:r w:rsidRPr="00170BB4">
        <w:rPr>
          <w:rFonts w:cs="Arial"/>
          <w:color w:val="2B2B2B"/>
          <w:spacing w:val="2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(name).</w:t>
      </w:r>
      <w:r w:rsidRPr="00170BB4">
        <w:rPr>
          <w:rFonts w:cs="Arial"/>
          <w:color w:val="2B2B2B"/>
          <w:spacing w:val="4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starting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salary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will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(Amount)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</w:t>
      </w:r>
      <w:r w:rsidRPr="00170BB4">
        <w:rPr>
          <w:rFonts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annum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paid in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12</w:t>
      </w:r>
      <w:r w:rsidRPr="00170BB4">
        <w:rPr>
          <w:rFonts w:cs="Arial"/>
          <w:color w:val="2B2B2B"/>
          <w:spacing w:val="-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monthly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installments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according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standard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payroll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procedures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funded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through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(name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source-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mentor's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training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grant/individual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fellowship/government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funding).</w:t>
      </w:r>
      <w:r w:rsidRPr="00170BB4">
        <w:rPr>
          <w:rFonts w:cs="Arial"/>
          <w:color w:val="2B2B2B"/>
          <w:spacing w:val="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appointment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will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[one/two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three-year]</w:t>
      </w:r>
      <w:r w:rsidRPr="00170BB4">
        <w:rPr>
          <w:rFonts w:cs="Arial"/>
          <w:color w:val="2B2B2B"/>
          <w:spacing w:val="2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period,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(Date)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through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(Date),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subject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evidence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doctoral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degree, funding availability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satisfactory</w:t>
      </w:r>
      <w:r w:rsidRPr="00170BB4">
        <w:rPr>
          <w:rFonts w:cs="Arial"/>
          <w:color w:val="2B2B2B"/>
          <w:spacing w:val="2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 xml:space="preserve">performance. 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At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end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this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period,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this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appointment</w:t>
      </w:r>
      <w:r w:rsidRPr="00170BB4">
        <w:rPr>
          <w:rFonts w:cs="Arial"/>
          <w:color w:val="2B2B2B"/>
          <w:spacing w:val="1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may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renewed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upon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mutual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agreement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subject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 funding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availability.</w:t>
      </w:r>
    </w:p>
    <w:p w14:paraId="7B924874" w14:textId="77777777" w:rsidR="00835CF4" w:rsidRPr="00170BB4" w:rsidRDefault="00835CF4" w:rsidP="00170BB4">
      <w:pPr>
        <w:spacing w:before="17" w:line="260" w:lineRule="exact"/>
        <w:rPr>
          <w:rFonts w:ascii="Arial" w:hAnsi="Arial" w:cs="Arial"/>
          <w:sz w:val="19"/>
          <w:szCs w:val="19"/>
        </w:rPr>
      </w:pPr>
    </w:p>
    <w:p w14:paraId="35F2725E" w14:textId="77777777" w:rsidR="00835CF4" w:rsidRPr="00170BB4" w:rsidRDefault="006D72E8" w:rsidP="00170BB4">
      <w:pPr>
        <w:pStyle w:val="BodyText"/>
        <w:spacing w:line="308" w:lineRule="auto"/>
        <w:ind w:left="104" w:right="477" w:firstLine="9"/>
        <w:rPr>
          <w:rFonts w:cs="Arial"/>
        </w:rPr>
      </w:pPr>
      <w:r w:rsidRPr="00170BB4">
        <w:rPr>
          <w:rFonts w:cs="Arial"/>
          <w:color w:val="2B2B2B"/>
          <w:w w:val="85"/>
        </w:rPr>
        <w:t>During</w:t>
      </w:r>
      <w:r w:rsidRPr="00170BB4">
        <w:rPr>
          <w:rFonts w:cs="Arial"/>
          <w:color w:val="2B2B2B"/>
          <w:spacing w:val="-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employment,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may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expect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periodically</w:t>
      </w:r>
      <w:r w:rsidRPr="00170BB4">
        <w:rPr>
          <w:rFonts w:cs="Arial"/>
          <w:color w:val="2B2B2B"/>
          <w:spacing w:val="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reviewed.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appropriate,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evaluation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performance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will</w:t>
      </w:r>
      <w:r w:rsidRPr="00170BB4">
        <w:rPr>
          <w:rFonts w:cs="Arial"/>
          <w:color w:val="2B2B2B"/>
          <w:spacing w:val="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include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</w:t>
      </w:r>
      <w:r w:rsidRPr="00170BB4">
        <w:rPr>
          <w:rFonts w:cs="Arial"/>
          <w:color w:val="2B2B2B"/>
          <w:w w:val="86"/>
        </w:rPr>
        <w:t xml:space="preserve"> </w:t>
      </w:r>
      <w:r w:rsidRPr="00170BB4">
        <w:rPr>
          <w:rFonts w:cs="Arial"/>
          <w:color w:val="2B2B2B"/>
          <w:w w:val="85"/>
        </w:rPr>
        <w:t>assessment</w:t>
      </w:r>
      <w:r w:rsidRPr="00170BB4">
        <w:rPr>
          <w:rFonts w:cs="Arial"/>
          <w:color w:val="2B2B2B"/>
          <w:spacing w:val="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contributions</w:t>
      </w:r>
      <w:r w:rsidRPr="00170BB4">
        <w:rPr>
          <w:rFonts w:cs="Arial"/>
          <w:color w:val="2B2B2B"/>
          <w:spacing w:val="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Northwestern</w:t>
      </w:r>
      <w:r w:rsidRPr="00170BB4">
        <w:rPr>
          <w:rFonts w:cs="Arial"/>
          <w:color w:val="2B2B2B"/>
          <w:spacing w:val="2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University's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research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program,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support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projects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within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research group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 your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individual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scholarly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achievements.</w:t>
      </w:r>
      <w:r w:rsidRPr="00170BB4">
        <w:rPr>
          <w:rFonts w:cs="Arial"/>
          <w:color w:val="2B2B2B"/>
          <w:spacing w:val="3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[Any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specific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terms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employment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such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experience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specialization</w:t>
      </w:r>
      <w:r w:rsidRPr="00170BB4">
        <w:rPr>
          <w:rFonts w:cs="Arial"/>
          <w:color w:val="2B2B2B"/>
          <w:spacing w:val="2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must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included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here].</w:t>
      </w:r>
    </w:p>
    <w:p w14:paraId="311A4D1A" w14:textId="77777777" w:rsidR="00835CF4" w:rsidRPr="00170BB4" w:rsidRDefault="00835CF4" w:rsidP="00170BB4">
      <w:pPr>
        <w:spacing w:before="3" w:line="280" w:lineRule="exact"/>
        <w:rPr>
          <w:rFonts w:ascii="Arial" w:hAnsi="Arial" w:cs="Arial"/>
          <w:sz w:val="19"/>
          <w:szCs w:val="19"/>
        </w:rPr>
      </w:pPr>
    </w:p>
    <w:p w14:paraId="590CA6D3" w14:textId="3DA73ED2" w:rsidR="00835CF4" w:rsidRPr="00170BB4" w:rsidRDefault="006D72E8" w:rsidP="00170BB4">
      <w:pPr>
        <w:pStyle w:val="BodyText"/>
        <w:spacing w:line="307" w:lineRule="auto"/>
        <w:ind w:left="104" w:right="114"/>
        <w:rPr>
          <w:rFonts w:cs="Arial"/>
        </w:rPr>
      </w:pP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Office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Affairs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(OPA)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is</w:t>
      </w:r>
      <w:r w:rsidRPr="00170BB4">
        <w:rPr>
          <w:rFonts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central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resource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on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training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offers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support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services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resources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scholars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 xml:space="preserve">faculty. 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OPA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maintains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hyperlink r:id="rId4" w:history="1">
        <w:r w:rsidRPr="00170BB4">
          <w:rPr>
            <w:rStyle w:val="Hyperlink"/>
            <w:rFonts w:cs="Arial"/>
            <w:w w:val="85"/>
          </w:rPr>
          <w:t>comprehensive</w:t>
        </w:r>
        <w:r w:rsidRPr="00170BB4">
          <w:rPr>
            <w:rStyle w:val="Hyperlink"/>
            <w:rFonts w:cs="Arial"/>
            <w:spacing w:val="23"/>
            <w:w w:val="85"/>
          </w:rPr>
          <w:t xml:space="preserve"> </w:t>
        </w:r>
        <w:r w:rsidRPr="00170BB4">
          <w:rPr>
            <w:rStyle w:val="Hyperlink"/>
            <w:rFonts w:cs="Arial"/>
            <w:w w:val="85"/>
          </w:rPr>
          <w:t>website</w:t>
        </w:r>
      </w:hyperlink>
      <w:r w:rsidRPr="00170BB4">
        <w:rPr>
          <w:rFonts w:cs="Arial"/>
          <w:color w:val="2B2B2B"/>
          <w:spacing w:val="14"/>
          <w:w w:val="85"/>
        </w:rPr>
        <w:t xml:space="preserve"> </w:t>
      </w:r>
      <w:r w:rsidR="0017665F" w:rsidRPr="00170BB4">
        <w:rPr>
          <w:rFonts w:cs="Arial"/>
          <w:color w:val="2B2B2B"/>
          <w:spacing w:val="14"/>
          <w:w w:val="85"/>
        </w:rPr>
        <w:t>(</w:t>
      </w:r>
      <w:hyperlink r:id="rId5" w:history="1">
        <w:r w:rsidR="0017665F" w:rsidRPr="00170BB4">
          <w:rPr>
            <w:rStyle w:val="Hyperlink"/>
            <w:rFonts w:cs="Arial"/>
            <w:spacing w:val="14"/>
            <w:w w:val="85"/>
          </w:rPr>
          <w:t>http://www.tgs.northwestern.edu/resources-for/postdocs/index.html</w:t>
        </w:r>
      </w:hyperlink>
      <w:r w:rsidR="0017665F" w:rsidRPr="00170BB4">
        <w:rPr>
          <w:rFonts w:cs="Arial"/>
          <w:color w:val="2B2B2B"/>
          <w:spacing w:val="14"/>
          <w:w w:val="85"/>
        </w:rPr>
        <w:t xml:space="preserve">) </w:t>
      </w:r>
      <w:r w:rsidRPr="00170BB4">
        <w:rPr>
          <w:rFonts w:cs="Arial"/>
          <w:color w:val="2B2B2B"/>
          <w:w w:val="85"/>
        </w:rPr>
        <w:t>that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are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encouraged</w:t>
      </w:r>
      <w:r w:rsidRPr="00170BB4">
        <w:rPr>
          <w:rFonts w:cs="Arial"/>
          <w:color w:val="2B2B2B"/>
          <w:spacing w:val="1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review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prior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arrival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well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 often during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training.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Applicable</w:t>
      </w:r>
      <w:r w:rsidRPr="00170BB4">
        <w:rPr>
          <w:rFonts w:cs="Arial"/>
          <w:color w:val="2B2B2B"/>
          <w:spacing w:val="1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university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policies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-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which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are</w:t>
      </w:r>
      <w:r w:rsidRPr="00170BB4">
        <w:rPr>
          <w:rFonts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subject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can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obtained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from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hyperlink r:id="rId6" w:history="1">
        <w:r w:rsidRPr="00170BB4">
          <w:rPr>
            <w:rStyle w:val="Hyperlink"/>
            <w:rFonts w:cs="Arial"/>
            <w:w w:val="85"/>
          </w:rPr>
          <w:t>OPA</w:t>
        </w:r>
        <w:r w:rsidRPr="00170BB4">
          <w:rPr>
            <w:rStyle w:val="Hyperlink"/>
            <w:rFonts w:cs="Arial"/>
            <w:spacing w:val="-5"/>
            <w:w w:val="85"/>
          </w:rPr>
          <w:t xml:space="preserve"> </w:t>
        </w:r>
        <w:r w:rsidRPr="00170BB4">
          <w:rPr>
            <w:rStyle w:val="Hyperlink"/>
            <w:rFonts w:cs="Arial"/>
            <w:w w:val="85"/>
          </w:rPr>
          <w:t>website</w:t>
        </w:r>
      </w:hyperlink>
      <w:r w:rsidR="0017665F" w:rsidRPr="00170BB4">
        <w:rPr>
          <w:rFonts w:cs="Arial"/>
          <w:color w:val="2B2B2B"/>
          <w:w w:val="85"/>
        </w:rPr>
        <w:t xml:space="preserve"> (</w:t>
      </w:r>
      <w:hyperlink r:id="rId7" w:history="1">
        <w:r w:rsidR="0017665F" w:rsidRPr="00170BB4">
          <w:rPr>
            <w:rStyle w:val="Hyperlink"/>
            <w:rFonts w:cs="Arial"/>
            <w:w w:val="85"/>
          </w:rPr>
          <w:t>http://www.tgs.northwestern.edu/resources-for/postdocs/appointments/policies.html</w:t>
        </w:r>
      </w:hyperlink>
      <w:r w:rsidR="0017665F" w:rsidRPr="00170BB4">
        <w:rPr>
          <w:rFonts w:cs="Arial"/>
          <w:color w:val="2B2B2B"/>
          <w:w w:val="85"/>
        </w:rPr>
        <w:t>)</w:t>
      </w:r>
      <w:r w:rsidRPr="00170BB4">
        <w:rPr>
          <w:rFonts w:cs="Arial"/>
          <w:color w:val="2B2B2B"/>
          <w:w w:val="85"/>
        </w:rPr>
        <w:t xml:space="preserve">. 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Additional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useful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information such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listserv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sign-up,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new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="00B65814" w:rsidRPr="00170BB4">
        <w:rPr>
          <w:rFonts w:cs="Arial"/>
          <w:color w:val="2B2B2B"/>
          <w:w w:val="85"/>
        </w:rPr>
        <w:t>fellow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orientation</w:t>
      </w:r>
      <w:r w:rsidRPr="00170BB4">
        <w:rPr>
          <w:rFonts w:cs="Arial"/>
          <w:color w:val="2B2B2B"/>
          <w:spacing w:val="18"/>
          <w:w w:val="85"/>
        </w:rPr>
        <w:t xml:space="preserve"> </w:t>
      </w:r>
      <w:r w:rsidR="00B65814" w:rsidRPr="00170BB4">
        <w:rPr>
          <w:rFonts w:cs="Arial"/>
          <w:color w:val="2B2B2B"/>
          <w:spacing w:val="18"/>
          <w:w w:val="85"/>
        </w:rPr>
        <w:t xml:space="preserve">and resource fair </w:t>
      </w:r>
      <w:r w:rsidRPr="00170BB4">
        <w:rPr>
          <w:rFonts w:cs="Arial"/>
          <w:color w:val="2B2B2B"/>
          <w:w w:val="85"/>
        </w:rPr>
        <w:t>dates,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University</w:t>
      </w:r>
      <w:r w:rsidRPr="00170BB4">
        <w:rPr>
          <w:rFonts w:cs="Arial"/>
          <w:color w:val="2B2B2B"/>
          <w:spacing w:val="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policies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pertaining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15"/>
          <w:w w:val="85"/>
        </w:rPr>
        <w:t xml:space="preserve"> </w:t>
      </w:r>
      <w:r w:rsidR="00125A21" w:rsidRPr="00170BB4">
        <w:rPr>
          <w:rFonts w:cs="Arial"/>
          <w:color w:val="2B2B2B"/>
          <w:w w:val="85"/>
        </w:rPr>
        <w:t>fellows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are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also</w:t>
      </w:r>
      <w:r w:rsidRPr="00170BB4">
        <w:rPr>
          <w:rFonts w:cs="Arial"/>
          <w:color w:val="2B2B2B"/>
          <w:spacing w:val="-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available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from the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OPA</w:t>
      </w:r>
      <w:r w:rsidRPr="00170BB4">
        <w:rPr>
          <w:rFonts w:cs="Arial"/>
          <w:color w:val="2B2B2B"/>
          <w:spacing w:val="-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website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recommended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 your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review.</w:t>
      </w:r>
    </w:p>
    <w:p w14:paraId="5568D853" w14:textId="77777777" w:rsidR="00835CF4" w:rsidRPr="00170BB4" w:rsidRDefault="00835CF4" w:rsidP="00170BB4">
      <w:pPr>
        <w:spacing w:before="15" w:line="260" w:lineRule="exact"/>
        <w:rPr>
          <w:rFonts w:ascii="Arial" w:hAnsi="Arial" w:cs="Arial"/>
          <w:sz w:val="19"/>
          <w:szCs w:val="19"/>
        </w:rPr>
      </w:pPr>
    </w:p>
    <w:p w14:paraId="323FC2AB" w14:textId="3611B613" w:rsidR="00835CF4" w:rsidRPr="00170BB4" w:rsidRDefault="006D72E8" w:rsidP="00170BB4">
      <w:pPr>
        <w:pStyle w:val="BodyText"/>
        <w:spacing w:line="301" w:lineRule="auto"/>
        <w:ind w:right="425" w:firstLine="4"/>
        <w:rPr>
          <w:rFonts w:cs="Arial"/>
        </w:rPr>
      </w:pPr>
      <w:r w:rsidRPr="00170BB4">
        <w:rPr>
          <w:rFonts w:cs="Arial"/>
          <w:color w:val="2B2B2B"/>
          <w:w w:val="85"/>
        </w:rPr>
        <w:t>If</w:t>
      </w:r>
      <w:r w:rsidRPr="00170BB4">
        <w:rPr>
          <w:rFonts w:cs="Arial"/>
          <w:color w:val="2B2B2B"/>
          <w:spacing w:val="-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-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accept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our</w:t>
      </w:r>
      <w:r w:rsidRPr="00170BB4">
        <w:rPr>
          <w:rFonts w:cs="Arial"/>
          <w:color w:val="2B2B2B"/>
          <w:spacing w:val="-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offer,</w:t>
      </w:r>
      <w:r w:rsidRPr="00170BB4">
        <w:rPr>
          <w:rFonts w:cs="Arial"/>
          <w:color w:val="2B2B2B"/>
          <w:spacing w:val="-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-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soon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as</w:t>
      </w:r>
      <w:r w:rsidRPr="00170BB4">
        <w:rPr>
          <w:rFonts w:cs="Arial"/>
          <w:color w:val="2B2B2B"/>
          <w:spacing w:val="-1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-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arrive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on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campus</w:t>
      </w:r>
      <w:r w:rsidRPr="00170BB4">
        <w:rPr>
          <w:rFonts w:cs="Arial"/>
          <w:color w:val="2B2B2B"/>
          <w:spacing w:val="-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-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should</w:t>
      </w:r>
      <w:r w:rsidRPr="00170BB4">
        <w:rPr>
          <w:rFonts w:cs="Arial"/>
          <w:color w:val="2B2B2B"/>
          <w:spacing w:val="-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(go</w:t>
      </w:r>
      <w:r w:rsidRPr="00170BB4">
        <w:rPr>
          <w:rFonts w:cs="Arial"/>
          <w:color w:val="2B2B2B"/>
          <w:spacing w:val="-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-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Human</w:t>
      </w:r>
      <w:r w:rsidRPr="00170BB4">
        <w:rPr>
          <w:rFonts w:cs="Arial"/>
          <w:color w:val="2B2B2B"/>
          <w:spacing w:val="-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Resources</w:t>
      </w:r>
      <w:r w:rsidRPr="00170BB4">
        <w:rPr>
          <w:rFonts w:cs="Arial"/>
          <w:color w:val="2B2B2B"/>
          <w:spacing w:val="-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Department Payroll</w:t>
      </w:r>
      <w:r w:rsidRPr="00170BB4">
        <w:rPr>
          <w:rFonts w:cs="Arial"/>
          <w:color w:val="2B2B2B"/>
          <w:spacing w:val="-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Office</w:t>
      </w:r>
      <w:r w:rsidRPr="00170BB4">
        <w:rPr>
          <w:rFonts w:cs="Arial"/>
          <w:color w:val="2B2B2B"/>
          <w:spacing w:val="-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at</w:t>
      </w:r>
      <w:r w:rsidRPr="00170BB4">
        <w:rPr>
          <w:rFonts w:cs="Arial"/>
          <w:color w:val="2B2B2B"/>
          <w:spacing w:val="-11"/>
          <w:w w:val="85"/>
        </w:rPr>
        <w:t xml:space="preserve"> </w:t>
      </w:r>
      <w:r w:rsidRPr="00170BB4">
        <w:rPr>
          <w:rFonts w:eastAsia="Times New Roman" w:cs="Arial"/>
          <w:color w:val="2B2B2B"/>
          <w:w w:val="85"/>
        </w:rPr>
        <w:t>720</w:t>
      </w:r>
      <w:r w:rsidRPr="00170BB4">
        <w:rPr>
          <w:rFonts w:eastAsia="Times New Roman"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University Place,</w:t>
      </w:r>
      <w:r w:rsidRPr="00170BB4">
        <w:rPr>
          <w:rFonts w:cs="Arial"/>
          <w:color w:val="2B2B2B"/>
          <w:w w:val="81"/>
        </w:rPr>
        <w:t xml:space="preserve"> </w:t>
      </w:r>
      <w:r w:rsidRPr="00170BB4">
        <w:rPr>
          <w:rFonts w:cs="Arial"/>
          <w:color w:val="2B2B2B"/>
          <w:w w:val="85"/>
        </w:rPr>
        <w:t>Evanston,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eastAsia="Times New Roman" w:cs="Arial"/>
          <w:color w:val="2B2B2B"/>
          <w:w w:val="85"/>
        </w:rPr>
        <w:t>710</w:t>
      </w:r>
      <w:r w:rsidRPr="00170BB4">
        <w:rPr>
          <w:rFonts w:eastAsia="Times New Roman"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N.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Lake Shore</w:t>
      </w:r>
      <w:r w:rsidRPr="00170BB4">
        <w:rPr>
          <w:rFonts w:cs="Arial"/>
          <w:color w:val="2B2B2B"/>
          <w:spacing w:val="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Drive,</w:t>
      </w:r>
      <w:r w:rsidRPr="00170BB4">
        <w:rPr>
          <w:rFonts w:cs="Arial"/>
          <w:color w:val="2B2B2B"/>
          <w:spacing w:val="-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Abbott</w:t>
      </w:r>
      <w:r w:rsidRPr="00170BB4">
        <w:rPr>
          <w:rFonts w:cs="Arial"/>
          <w:color w:val="2B2B2B"/>
          <w:spacing w:val="2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Hall,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Room</w:t>
      </w:r>
      <w:r w:rsidRPr="00170BB4">
        <w:rPr>
          <w:rFonts w:cs="Arial"/>
          <w:color w:val="2B2B2B"/>
          <w:spacing w:val="16"/>
          <w:w w:val="85"/>
        </w:rPr>
        <w:t xml:space="preserve"> </w:t>
      </w:r>
      <w:r w:rsidRPr="00170BB4">
        <w:rPr>
          <w:rFonts w:eastAsia="Times New Roman" w:cs="Arial"/>
          <w:color w:val="2B2B2B"/>
          <w:w w:val="85"/>
        </w:rPr>
        <w:t>150,</w:t>
      </w:r>
      <w:r w:rsidRPr="00170BB4">
        <w:rPr>
          <w:rFonts w:eastAsia="Times New Roman"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Chicago,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444444"/>
          <w:w w:val="85"/>
        </w:rPr>
        <w:t>/or</w:t>
      </w:r>
      <w:r w:rsidRPr="00170BB4">
        <w:rPr>
          <w:rFonts w:cs="Arial"/>
          <w:color w:val="444444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go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department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address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other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office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based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on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internal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school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procedure]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-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bring</w:t>
      </w:r>
      <w:r w:rsidRPr="00170BB4">
        <w:rPr>
          <w:rFonts w:cs="Arial"/>
          <w:color w:val="2B2B2B"/>
          <w:spacing w:val="-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documentation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-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eligibility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</w:t>
      </w:r>
      <w:r w:rsidRPr="00170BB4">
        <w:rPr>
          <w:rFonts w:cs="Arial"/>
          <w:color w:val="2B2B2B"/>
          <w:spacing w:val="-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employment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</w:t>
      </w:r>
      <w:r w:rsidRPr="00170BB4">
        <w:rPr>
          <w:rFonts w:cs="Arial"/>
          <w:color w:val="2B2B2B"/>
          <w:spacing w:val="-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United</w:t>
      </w:r>
      <w:r w:rsidRPr="00170BB4">
        <w:rPr>
          <w:rFonts w:cs="Arial"/>
          <w:color w:val="2B2B2B"/>
          <w:spacing w:val="-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States.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At</w:t>
      </w:r>
      <w:r w:rsidRPr="00170BB4">
        <w:rPr>
          <w:rFonts w:cs="Arial"/>
          <w:color w:val="2B2B2B"/>
          <w:spacing w:val="-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that</w:t>
      </w:r>
      <w:r w:rsidRPr="00170BB4">
        <w:rPr>
          <w:rFonts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time,</w:t>
      </w:r>
      <w:r w:rsidRPr="00170BB4">
        <w:rPr>
          <w:rFonts w:cs="Arial"/>
          <w:color w:val="2B2B2B"/>
          <w:spacing w:val="-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-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will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given</w:t>
      </w:r>
      <w:r w:rsidRPr="00170BB4">
        <w:rPr>
          <w:rFonts w:cs="Arial"/>
          <w:color w:val="2B2B2B"/>
          <w:spacing w:val="-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information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regarding</w:t>
      </w:r>
      <w:r w:rsidRPr="00170BB4">
        <w:rPr>
          <w:rFonts w:cs="Arial"/>
          <w:color w:val="2B2B2B"/>
          <w:spacing w:val="-11"/>
          <w:w w:val="85"/>
        </w:rPr>
        <w:t xml:space="preserve"> </w:t>
      </w:r>
      <w:r w:rsidR="0017665F" w:rsidRPr="00170BB4">
        <w:rPr>
          <w:rFonts w:cs="Arial"/>
          <w:color w:val="2B2B2B"/>
          <w:w w:val="85"/>
        </w:rPr>
        <w:t xml:space="preserve">your </w:t>
      </w:r>
      <w:r w:rsidRPr="00170BB4">
        <w:rPr>
          <w:rFonts w:cs="Arial"/>
          <w:color w:val="2B2B2B"/>
          <w:w w:val="85"/>
        </w:rPr>
        <w:t>university</w:t>
      </w:r>
      <w:r w:rsidRPr="00170BB4">
        <w:rPr>
          <w:rFonts w:cs="Arial"/>
          <w:color w:val="2B2B2B"/>
          <w:spacing w:val="1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ID</w:t>
      </w:r>
      <w:r w:rsidRPr="00170BB4">
        <w:rPr>
          <w:rFonts w:cs="Arial"/>
          <w:color w:val="2B2B2B"/>
          <w:spacing w:val="-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 xml:space="preserve">and email. 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</w:t>
      </w:r>
      <w:r w:rsidRPr="00170BB4">
        <w:rPr>
          <w:rFonts w:cs="Arial"/>
          <w:color w:val="2B2B2B"/>
          <w:spacing w:val="-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addition,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will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receive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Staff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Handbook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benefits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information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with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enrollment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materials.</w:t>
      </w:r>
    </w:p>
    <w:p w14:paraId="531BDDC8" w14:textId="77777777" w:rsidR="00835CF4" w:rsidRPr="00170BB4" w:rsidRDefault="00835CF4" w:rsidP="00170BB4">
      <w:pPr>
        <w:spacing w:before="9" w:line="280" w:lineRule="exact"/>
        <w:rPr>
          <w:rFonts w:ascii="Arial" w:hAnsi="Arial" w:cs="Arial"/>
          <w:sz w:val="19"/>
          <w:szCs w:val="19"/>
        </w:rPr>
      </w:pPr>
    </w:p>
    <w:p w14:paraId="6F181C51" w14:textId="59B91AD9" w:rsidR="00835CF4" w:rsidRPr="00170BB4" w:rsidRDefault="006D72E8" w:rsidP="00170BB4">
      <w:pPr>
        <w:pStyle w:val="BodyText"/>
        <w:spacing w:line="296" w:lineRule="auto"/>
        <w:ind w:right="987" w:hanging="5"/>
        <w:rPr>
          <w:rFonts w:cs="Arial"/>
        </w:rPr>
      </w:pP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may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eligible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participate</w:t>
      </w:r>
      <w:r w:rsidRPr="00170BB4">
        <w:rPr>
          <w:rFonts w:cs="Arial"/>
          <w:color w:val="2B2B2B"/>
          <w:spacing w:val="1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University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benefit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plans.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Additional</w:t>
      </w:r>
      <w:r w:rsidRPr="00170BB4">
        <w:rPr>
          <w:rFonts w:cs="Arial"/>
          <w:color w:val="2B2B2B"/>
          <w:spacing w:val="2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information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may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</w:t>
      </w:r>
      <w:r w:rsidRPr="00170BB4">
        <w:rPr>
          <w:rFonts w:cs="Arial"/>
          <w:color w:val="2B2B2B"/>
          <w:spacing w:val="-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found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through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14"/>
          <w:w w:val="85"/>
        </w:rPr>
        <w:t xml:space="preserve"> </w:t>
      </w:r>
      <w:hyperlink r:id="rId8" w:history="1">
        <w:r w:rsidRPr="00170BB4">
          <w:rPr>
            <w:rStyle w:val="Hyperlink"/>
            <w:rFonts w:cs="Arial"/>
            <w:w w:val="85"/>
          </w:rPr>
          <w:t>Benefits</w:t>
        </w:r>
        <w:r w:rsidRPr="00170BB4">
          <w:rPr>
            <w:rStyle w:val="Hyperlink"/>
            <w:rFonts w:cs="Arial"/>
            <w:spacing w:val="1"/>
            <w:w w:val="85"/>
          </w:rPr>
          <w:t xml:space="preserve"> </w:t>
        </w:r>
        <w:r w:rsidRPr="00170BB4">
          <w:rPr>
            <w:rStyle w:val="Hyperlink"/>
            <w:rFonts w:cs="Arial"/>
            <w:w w:val="85"/>
          </w:rPr>
          <w:t>Office</w:t>
        </w:r>
        <w:r w:rsidRPr="00170BB4">
          <w:rPr>
            <w:rStyle w:val="Hyperlink"/>
            <w:rFonts w:cs="Arial"/>
            <w:spacing w:val="4"/>
            <w:w w:val="85"/>
          </w:rPr>
          <w:t xml:space="preserve"> </w:t>
        </w:r>
        <w:r w:rsidRPr="00170BB4">
          <w:rPr>
            <w:rStyle w:val="Hyperlink"/>
            <w:rFonts w:cs="Arial"/>
            <w:w w:val="85"/>
          </w:rPr>
          <w:t>website</w:t>
        </w:r>
      </w:hyperlink>
      <w:r w:rsidRPr="00170BB4">
        <w:rPr>
          <w:rFonts w:cs="Arial"/>
          <w:color w:val="2B2B2B"/>
          <w:spacing w:val="15"/>
          <w:w w:val="85"/>
        </w:rPr>
        <w:t xml:space="preserve"> </w:t>
      </w:r>
      <w:r w:rsidR="0017665F" w:rsidRPr="00170BB4">
        <w:rPr>
          <w:rFonts w:cs="Arial"/>
          <w:color w:val="2B2B2B"/>
          <w:spacing w:val="15"/>
          <w:w w:val="85"/>
        </w:rPr>
        <w:t>(</w:t>
      </w:r>
      <w:hyperlink w:history="1">
        <w:r w:rsidR="00170BB4" w:rsidRPr="00170BB4">
          <w:rPr>
            <w:rStyle w:val="Hyperlink"/>
            <w:rFonts w:cs="Arial"/>
            <w:w w:val="85"/>
          </w:rPr>
          <w:t>http://www</w:t>
        </w:r>
        <w:r w:rsidR="00170BB4" w:rsidRPr="00170BB4">
          <w:rPr>
            <w:rStyle w:val="Hyperlink"/>
            <w:rFonts w:cs="Arial"/>
            <w:spacing w:val="-29"/>
            <w:w w:val="85"/>
          </w:rPr>
          <w:t xml:space="preserve"> </w:t>
        </w:r>
        <w:r w:rsidR="00170BB4" w:rsidRPr="00170BB4">
          <w:rPr>
            <w:rStyle w:val="Hyperlink"/>
            <w:rFonts w:cs="Arial"/>
            <w:spacing w:val="-12"/>
            <w:w w:val="85"/>
          </w:rPr>
          <w:t>.</w:t>
        </w:r>
        <w:r w:rsidR="00170BB4" w:rsidRPr="00170BB4">
          <w:rPr>
            <w:rStyle w:val="Hyperlink"/>
            <w:rFonts w:cs="Arial"/>
            <w:w w:val="85"/>
          </w:rPr>
          <w:t>northwestern.edu/hr/benefits/).</w:t>
        </w:r>
        <w:r w:rsidR="00170BB4" w:rsidRPr="00170BB4">
          <w:rPr>
            <w:rStyle w:val="Hyperlink"/>
            <w:rFonts w:cs="Arial"/>
            <w:spacing w:val="40"/>
            <w:w w:val="85"/>
          </w:rPr>
          <w:t xml:space="preserve"> </w:t>
        </w:r>
      </w:hyperlink>
      <w:r w:rsidRPr="00170BB4">
        <w:rPr>
          <w:rFonts w:cs="Arial"/>
          <w:color w:val="2B2B2B"/>
          <w:w w:val="85"/>
        </w:rPr>
        <w:t>You will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have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eastAsia="Times New Roman" w:cs="Arial"/>
          <w:color w:val="2B2B2B"/>
          <w:w w:val="85"/>
        </w:rPr>
        <w:t>31</w:t>
      </w:r>
      <w:r w:rsidRPr="00170BB4">
        <w:rPr>
          <w:rFonts w:eastAsia="Times New Roman"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days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from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start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date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submit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benefits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enrollment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forms.</w:t>
      </w:r>
    </w:p>
    <w:p w14:paraId="0B034764" w14:textId="77777777" w:rsidR="00835CF4" w:rsidRPr="00170BB4" w:rsidRDefault="00835CF4" w:rsidP="00170BB4">
      <w:pPr>
        <w:spacing w:before="20" w:line="260" w:lineRule="exact"/>
        <w:rPr>
          <w:rFonts w:ascii="Arial" w:hAnsi="Arial" w:cs="Arial"/>
          <w:sz w:val="19"/>
          <w:szCs w:val="19"/>
        </w:rPr>
      </w:pPr>
    </w:p>
    <w:p w14:paraId="17D67377" w14:textId="77777777" w:rsidR="00835CF4" w:rsidRPr="00170BB4" w:rsidRDefault="006D72E8" w:rsidP="00170BB4">
      <w:pPr>
        <w:pStyle w:val="BodyText"/>
        <w:spacing w:line="290" w:lineRule="auto"/>
        <w:ind w:firstLine="4"/>
        <w:rPr>
          <w:rFonts w:cs="Arial"/>
        </w:rPr>
      </w:pPr>
      <w:r w:rsidRPr="00170BB4">
        <w:rPr>
          <w:rFonts w:cs="Arial"/>
          <w:color w:val="2B2B2B"/>
          <w:w w:val="85"/>
        </w:rPr>
        <w:t>International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scholars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must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also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contact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International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Office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 xml:space="preserve">at </w:t>
      </w:r>
      <w:r w:rsidRPr="00170BB4">
        <w:rPr>
          <w:rFonts w:eastAsia="Times New Roman" w:cs="Arial"/>
          <w:color w:val="2B2B2B"/>
          <w:w w:val="85"/>
        </w:rPr>
        <w:t>630</w:t>
      </w:r>
      <w:r w:rsidRPr="00170BB4">
        <w:rPr>
          <w:rFonts w:eastAsia="Times New Roman"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Dartmouth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Place,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Evanston,</w:t>
      </w:r>
      <w:r w:rsidRPr="00170BB4">
        <w:rPr>
          <w:rFonts w:cs="Arial"/>
          <w:color w:val="2B2B2B"/>
          <w:spacing w:val="1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IL</w:t>
      </w:r>
      <w:r w:rsidRPr="00170BB4">
        <w:rPr>
          <w:rFonts w:cs="Arial"/>
          <w:color w:val="2B2B2B"/>
          <w:spacing w:val="-15"/>
          <w:w w:val="85"/>
        </w:rPr>
        <w:t xml:space="preserve"> </w:t>
      </w:r>
      <w:hyperlink r:id="rId9">
        <w:r w:rsidRPr="00170BB4">
          <w:rPr>
            <w:rFonts w:cs="Arial"/>
            <w:color w:val="2B2B2B"/>
            <w:w w:val="85"/>
          </w:rPr>
          <w:t>http://www</w:t>
        </w:r>
        <w:r w:rsidRPr="00170BB4">
          <w:rPr>
            <w:rFonts w:cs="Arial"/>
            <w:color w:val="2B2B2B"/>
            <w:spacing w:val="-27"/>
            <w:w w:val="85"/>
          </w:rPr>
          <w:t xml:space="preserve"> </w:t>
        </w:r>
        <w:r w:rsidRPr="00170BB4">
          <w:rPr>
            <w:rFonts w:cs="Arial"/>
            <w:color w:val="565656"/>
            <w:spacing w:val="-12"/>
            <w:w w:val="85"/>
          </w:rPr>
          <w:t>.</w:t>
        </w:r>
        <w:r w:rsidRPr="00170BB4">
          <w:rPr>
            <w:rFonts w:cs="Arial"/>
            <w:color w:val="2B2B2B"/>
            <w:w w:val="85"/>
          </w:rPr>
          <w:t>northwestern.edu/</w:t>
        </w:r>
      </w:hyperlink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5"/>
        </w:rPr>
        <w:t>international/</w:t>
      </w:r>
      <w:r w:rsidRPr="00170BB4">
        <w:rPr>
          <w:rFonts w:cs="Arial"/>
          <w:color w:val="2B2B2B"/>
          <w:spacing w:val="1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within</w:t>
      </w:r>
      <w:r w:rsidRPr="00170BB4">
        <w:rPr>
          <w:rFonts w:cs="Arial"/>
          <w:color w:val="2B2B2B"/>
          <w:spacing w:val="17"/>
          <w:w w:val="85"/>
        </w:rPr>
        <w:t xml:space="preserve"> </w:t>
      </w:r>
      <w:r w:rsidRPr="00170BB4">
        <w:rPr>
          <w:rFonts w:eastAsia="Times New Roman" w:cs="Arial"/>
          <w:color w:val="2B2B2B"/>
          <w:w w:val="85"/>
        </w:rPr>
        <w:t>3</w:t>
      </w:r>
      <w:r w:rsidRPr="00170BB4">
        <w:rPr>
          <w:rFonts w:eastAsia="Times New Roman" w:cs="Arial"/>
          <w:color w:val="2B2B2B"/>
          <w:spacing w:val="-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days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</w:t>
      </w:r>
      <w:r w:rsidRPr="00170BB4">
        <w:rPr>
          <w:rFonts w:cs="Arial"/>
          <w:color w:val="2B2B2B"/>
          <w:spacing w:val="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arrival.</w:t>
      </w:r>
    </w:p>
    <w:p w14:paraId="19184F2F" w14:textId="77777777" w:rsidR="00835CF4" w:rsidRPr="00170BB4" w:rsidRDefault="00835CF4" w:rsidP="00170BB4">
      <w:pPr>
        <w:spacing w:before="13" w:line="280" w:lineRule="exact"/>
        <w:rPr>
          <w:rFonts w:ascii="Arial" w:hAnsi="Arial" w:cs="Arial"/>
          <w:sz w:val="19"/>
          <w:szCs w:val="19"/>
        </w:rPr>
      </w:pPr>
    </w:p>
    <w:p w14:paraId="54A28555" w14:textId="52F3B5CD" w:rsidR="00835CF4" w:rsidRPr="00170BB4" w:rsidRDefault="006D72E8" w:rsidP="00170BB4">
      <w:pPr>
        <w:pStyle w:val="BodyText"/>
        <w:spacing w:line="305" w:lineRule="auto"/>
        <w:ind w:left="104" w:right="269"/>
        <w:rPr>
          <w:rFonts w:cs="Arial"/>
        </w:rPr>
      </w:pPr>
      <w:r w:rsidRPr="00170BB4">
        <w:rPr>
          <w:rFonts w:cs="Arial"/>
          <w:color w:val="2B2B2B"/>
          <w:w w:val="85"/>
        </w:rPr>
        <w:t>We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welcome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 to the</w:t>
      </w:r>
      <w:r w:rsidRPr="00170BB4">
        <w:rPr>
          <w:rFonts w:cs="Arial"/>
          <w:color w:val="2B2B2B"/>
          <w:spacing w:val="1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Northwestern</w:t>
      </w:r>
      <w:r w:rsidRPr="00170BB4">
        <w:rPr>
          <w:rFonts w:cs="Arial"/>
          <w:color w:val="2B2B2B"/>
          <w:spacing w:val="2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Community</w:t>
      </w:r>
      <w:r w:rsidRPr="00170BB4">
        <w:rPr>
          <w:rFonts w:cs="Arial"/>
          <w:color w:val="2B2B2B"/>
          <w:spacing w:val="2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hope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that</w:t>
      </w:r>
      <w:r w:rsidRPr="00170BB4">
        <w:rPr>
          <w:rFonts w:cs="Arial"/>
          <w:color w:val="2B2B2B"/>
          <w:spacing w:val="8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your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time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here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is</w:t>
      </w:r>
      <w:r w:rsidRPr="00170BB4">
        <w:rPr>
          <w:rFonts w:cs="Arial"/>
          <w:color w:val="2B2B2B"/>
          <w:spacing w:val="-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both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productive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and</w:t>
      </w:r>
      <w:r w:rsidRPr="00170BB4">
        <w:rPr>
          <w:rFonts w:cs="Arial"/>
          <w:color w:val="2B2B2B"/>
          <w:spacing w:val="-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 xml:space="preserve">enjoyable. </w:t>
      </w:r>
      <w:r w:rsidRPr="00170BB4">
        <w:rPr>
          <w:rFonts w:cs="Arial"/>
          <w:color w:val="2B2B2B"/>
          <w:spacing w:val="1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Should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you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have</w:t>
      </w:r>
      <w:r w:rsidRPr="00170BB4">
        <w:rPr>
          <w:rFonts w:cs="Arial"/>
          <w:color w:val="2B2B2B"/>
          <w:spacing w:val="-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any</w:t>
      </w:r>
      <w:r w:rsidRPr="00170BB4">
        <w:rPr>
          <w:rFonts w:cs="Arial"/>
          <w:color w:val="2B2B2B"/>
          <w:spacing w:val="9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questions or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problems,</w:t>
      </w:r>
      <w:r w:rsidRPr="00170BB4">
        <w:rPr>
          <w:rFonts w:cs="Arial"/>
          <w:color w:val="2B2B2B"/>
          <w:spacing w:val="10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please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do not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hesitate</w:t>
      </w:r>
      <w:r w:rsidRPr="00170BB4">
        <w:rPr>
          <w:rFonts w:cs="Arial"/>
          <w:color w:val="2B2B2B"/>
          <w:spacing w:val="-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to</w:t>
      </w:r>
      <w:r w:rsidRPr="00170BB4">
        <w:rPr>
          <w:rFonts w:cs="Arial"/>
          <w:color w:val="2B2B2B"/>
          <w:spacing w:val="1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contact</w:t>
      </w:r>
      <w:r w:rsidRPr="00170BB4">
        <w:rPr>
          <w:rFonts w:cs="Arial"/>
          <w:color w:val="2B2B2B"/>
          <w:spacing w:val="5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this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office</w:t>
      </w:r>
      <w:r w:rsidRPr="00170BB4">
        <w:rPr>
          <w:rFonts w:cs="Arial"/>
          <w:color w:val="2B2B2B"/>
          <w:spacing w:val="7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or</w:t>
      </w:r>
      <w:r w:rsidRPr="00170BB4">
        <w:rPr>
          <w:rFonts w:cs="Arial"/>
          <w:color w:val="2B2B2B"/>
          <w:spacing w:val="-2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the</w:t>
      </w:r>
      <w:r w:rsidRPr="00170BB4">
        <w:rPr>
          <w:rFonts w:cs="Arial"/>
          <w:color w:val="2B2B2B"/>
          <w:spacing w:val="6"/>
          <w:w w:val="85"/>
        </w:rPr>
        <w:t xml:space="preserve"> </w:t>
      </w:r>
      <w:hyperlink r:id="rId10" w:history="1">
        <w:r w:rsidRPr="00170BB4">
          <w:rPr>
            <w:rStyle w:val="Hyperlink"/>
            <w:rFonts w:cs="Arial"/>
            <w:w w:val="85"/>
          </w:rPr>
          <w:t>OPA</w:t>
        </w:r>
      </w:hyperlink>
      <w:r w:rsidRPr="00170BB4">
        <w:rPr>
          <w:rFonts w:cs="Arial"/>
          <w:color w:val="2B2B2B"/>
          <w:spacing w:val="-2"/>
          <w:w w:val="85"/>
        </w:rPr>
        <w:t xml:space="preserve"> </w:t>
      </w:r>
      <w:r w:rsidR="0017665F" w:rsidRPr="00170BB4">
        <w:rPr>
          <w:rFonts w:cs="Arial"/>
          <w:color w:val="2B2B2B"/>
          <w:spacing w:val="-2"/>
          <w:w w:val="85"/>
        </w:rPr>
        <w:t>(</w:t>
      </w:r>
      <w:hyperlink r:id="rId11">
        <w:r w:rsidRPr="00170BB4">
          <w:rPr>
            <w:rFonts w:cs="Arial"/>
            <w:color w:val="2B2B2B"/>
            <w:w w:val="85"/>
          </w:rPr>
          <w:t>postdocs@northwestern.edu</w:t>
        </w:r>
        <w:r w:rsidR="0017665F" w:rsidRPr="00170BB4">
          <w:rPr>
            <w:rFonts w:cs="Arial"/>
            <w:color w:val="2B2B2B"/>
            <w:w w:val="85"/>
          </w:rPr>
          <w:t>)</w:t>
        </w:r>
        <w:r w:rsidRPr="00170BB4">
          <w:rPr>
            <w:rFonts w:cs="Arial"/>
            <w:color w:val="2B2B2B"/>
            <w:w w:val="85"/>
          </w:rPr>
          <w:t>.</w:t>
        </w:r>
      </w:hyperlink>
    </w:p>
    <w:p w14:paraId="79E1DDC0" w14:textId="77777777" w:rsidR="00835CF4" w:rsidRPr="00170BB4" w:rsidRDefault="00835CF4" w:rsidP="00170BB4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690500B7" w14:textId="77777777" w:rsidR="00835CF4" w:rsidRPr="00170BB4" w:rsidRDefault="006D72E8" w:rsidP="00170BB4">
      <w:pPr>
        <w:pStyle w:val="BodyText"/>
        <w:spacing w:line="560" w:lineRule="atLeast"/>
        <w:ind w:right="9567" w:firstLine="4"/>
        <w:rPr>
          <w:rFonts w:cs="Arial"/>
        </w:rPr>
      </w:pPr>
      <w:r w:rsidRPr="00170BB4">
        <w:rPr>
          <w:rFonts w:cs="Arial"/>
          <w:color w:val="2B2B2B"/>
          <w:w w:val="85"/>
        </w:rPr>
        <w:t>Dean's</w:t>
      </w:r>
      <w:r w:rsidRPr="00170BB4">
        <w:rPr>
          <w:rFonts w:cs="Arial"/>
          <w:color w:val="2B2B2B"/>
          <w:spacing w:val="4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Signature cc:</w:t>
      </w:r>
    </w:p>
    <w:p w14:paraId="7FF950F5" w14:textId="77777777" w:rsidR="00835CF4" w:rsidRPr="00170BB4" w:rsidRDefault="006D72E8" w:rsidP="00170BB4">
      <w:pPr>
        <w:pStyle w:val="BodyText"/>
        <w:spacing w:before="60" w:line="305" w:lineRule="auto"/>
        <w:ind w:left="114" w:right="9795" w:hanging="5"/>
        <w:rPr>
          <w:rFonts w:cs="Arial"/>
        </w:rPr>
      </w:pPr>
      <w:r w:rsidRPr="00170BB4">
        <w:rPr>
          <w:rFonts w:cs="Arial"/>
          <w:color w:val="2B2B2B"/>
          <w:w w:val="85"/>
        </w:rPr>
        <w:t>Chair</w:t>
      </w:r>
      <w:r w:rsidRPr="00170BB4">
        <w:rPr>
          <w:rFonts w:cs="Arial"/>
          <w:color w:val="2B2B2B"/>
          <w:w w:val="84"/>
        </w:rPr>
        <w:t xml:space="preserve"> </w:t>
      </w:r>
      <w:r w:rsidRPr="00170BB4">
        <w:rPr>
          <w:rFonts w:cs="Arial"/>
          <w:color w:val="2B2B2B"/>
          <w:w w:val="80"/>
        </w:rPr>
        <w:t>Professor</w:t>
      </w:r>
    </w:p>
    <w:p w14:paraId="1AA3B719" w14:textId="77777777" w:rsidR="00835CF4" w:rsidRPr="00170BB4" w:rsidRDefault="00835CF4" w:rsidP="00170BB4">
      <w:pPr>
        <w:spacing w:line="200" w:lineRule="exact"/>
        <w:rPr>
          <w:rFonts w:ascii="Arial" w:hAnsi="Arial" w:cs="Arial"/>
          <w:sz w:val="19"/>
          <w:szCs w:val="19"/>
        </w:rPr>
      </w:pPr>
    </w:p>
    <w:p w14:paraId="15B409BC" w14:textId="77777777" w:rsidR="00835CF4" w:rsidRPr="00170BB4" w:rsidRDefault="00835CF4" w:rsidP="00170BB4">
      <w:pPr>
        <w:spacing w:before="13" w:line="260" w:lineRule="exact"/>
        <w:rPr>
          <w:rFonts w:ascii="Arial" w:hAnsi="Arial" w:cs="Arial"/>
          <w:sz w:val="19"/>
          <w:szCs w:val="19"/>
        </w:rPr>
      </w:pPr>
    </w:p>
    <w:p w14:paraId="36E627FF" w14:textId="77777777" w:rsidR="00835CF4" w:rsidRPr="00170BB4" w:rsidRDefault="006D72E8" w:rsidP="00170BB4">
      <w:pPr>
        <w:pStyle w:val="BodyText"/>
        <w:tabs>
          <w:tab w:val="left" w:pos="3157"/>
          <w:tab w:val="left" w:pos="8622"/>
        </w:tabs>
        <w:spacing w:before="75"/>
        <w:ind w:left="191"/>
        <w:rPr>
          <w:rFonts w:cs="Arial"/>
        </w:rPr>
      </w:pPr>
      <w:r w:rsidRPr="00170BB4">
        <w:rPr>
          <w:rFonts w:cs="Arial"/>
          <w:color w:val="2B2B2B"/>
          <w:u w:val="single" w:color="2A2A2A"/>
        </w:rPr>
        <w:t xml:space="preserve"> </w:t>
      </w:r>
      <w:r w:rsidRPr="00170BB4">
        <w:rPr>
          <w:rFonts w:cs="Arial"/>
          <w:color w:val="2B2B2B"/>
          <w:u w:val="single" w:color="2A2A2A"/>
        </w:rPr>
        <w:tab/>
      </w:r>
      <w:r w:rsidRPr="00170BB4">
        <w:rPr>
          <w:rFonts w:cs="Arial"/>
          <w:color w:val="2B2B2B"/>
        </w:rPr>
        <w:t xml:space="preserve"> </w:t>
      </w:r>
      <w:r w:rsidRPr="00170BB4">
        <w:rPr>
          <w:rFonts w:cs="Arial"/>
          <w:color w:val="2B2B2B"/>
          <w:w w:val="95"/>
        </w:rPr>
        <w:t>accept</w:t>
      </w:r>
      <w:r w:rsidRPr="00170BB4">
        <w:rPr>
          <w:rFonts w:cs="Arial"/>
          <w:color w:val="2B2B2B"/>
          <w:spacing w:val="4"/>
          <w:w w:val="95"/>
        </w:rPr>
        <w:t xml:space="preserve"> </w:t>
      </w:r>
      <w:r w:rsidRPr="00170BB4">
        <w:rPr>
          <w:rFonts w:cs="Arial"/>
          <w:color w:val="2B2B2B"/>
          <w:w w:val="95"/>
        </w:rPr>
        <w:t>this</w:t>
      </w:r>
      <w:r w:rsidRPr="00170BB4">
        <w:rPr>
          <w:rFonts w:cs="Arial"/>
          <w:color w:val="2B2B2B"/>
          <w:spacing w:val="-4"/>
          <w:w w:val="95"/>
        </w:rPr>
        <w:t xml:space="preserve"> </w:t>
      </w:r>
      <w:r w:rsidRPr="00170BB4">
        <w:rPr>
          <w:rFonts w:cs="Arial"/>
          <w:color w:val="2B2B2B"/>
          <w:w w:val="95"/>
        </w:rPr>
        <w:t>appointment:</w:t>
      </w:r>
      <w:r w:rsidRPr="00170BB4">
        <w:rPr>
          <w:rFonts w:cs="Arial"/>
          <w:color w:val="2B2B2B"/>
          <w:w w:val="95"/>
          <w:u w:val="single" w:color="2A2A2A"/>
        </w:rPr>
        <w:tab/>
      </w:r>
      <w:r w:rsidRPr="00170BB4">
        <w:rPr>
          <w:rFonts w:cs="Arial"/>
          <w:color w:val="2B2B2B"/>
          <w:w w:val="185"/>
        </w:rPr>
        <w:t>_</w:t>
      </w:r>
    </w:p>
    <w:p w14:paraId="36992C0B" w14:textId="77777777" w:rsidR="00835CF4" w:rsidRPr="00170BB4" w:rsidRDefault="00835CF4" w:rsidP="00170BB4">
      <w:pPr>
        <w:spacing w:before="7" w:line="260" w:lineRule="exact"/>
        <w:rPr>
          <w:rFonts w:ascii="Arial" w:hAnsi="Arial" w:cs="Arial"/>
          <w:sz w:val="19"/>
          <w:szCs w:val="19"/>
        </w:rPr>
      </w:pPr>
    </w:p>
    <w:p w14:paraId="2D3B63A2" w14:textId="77777777" w:rsidR="00835CF4" w:rsidRPr="00170BB4" w:rsidRDefault="00835CF4" w:rsidP="00170BB4">
      <w:pPr>
        <w:spacing w:line="260" w:lineRule="exact"/>
        <w:rPr>
          <w:rFonts w:ascii="Arial" w:hAnsi="Arial" w:cs="Arial"/>
          <w:sz w:val="19"/>
          <w:szCs w:val="19"/>
        </w:rPr>
        <w:sectPr w:rsidR="00835CF4" w:rsidRPr="00170BB4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5A6A1C2F" w14:textId="77777777" w:rsidR="00835CF4" w:rsidRPr="00170BB4" w:rsidRDefault="006D72E8" w:rsidP="00170BB4">
      <w:pPr>
        <w:pStyle w:val="BodyText"/>
        <w:tabs>
          <w:tab w:val="left" w:pos="6600"/>
        </w:tabs>
        <w:spacing w:before="75"/>
        <w:ind w:left="114"/>
        <w:rPr>
          <w:rFonts w:cs="Arial"/>
        </w:rPr>
      </w:pPr>
      <w:r w:rsidRPr="00170BB4">
        <w:rPr>
          <w:rFonts w:cs="Arial"/>
          <w:color w:val="2B2B2B"/>
          <w:w w:val="85"/>
        </w:rPr>
        <w:t>Postdoctoral</w:t>
      </w:r>
      <w:r w:rsidRPr="00170BB4">
        <w:rPr>
          <w:rFonts w:cs="Arial"/>
          <w:color w:val="2B2B2B"/>
          <w:spacing w:val="3"/>
          <w:w w:val="85"/>
        </w:rPr>
        <w:t xml:space="preserve"> </w:t>
      </w:r>
      <w:r w:rsidRPr="00170BB4">
        <w:rPr>
          <w:rFonts w:cs="Arial"/>
          <w:color w:val="2B2B2B"/>
          <w:w w:val="85"/>
        </w:rPr>
        <w:t>scholar</w:t>
      </w:r>
      <w:r w:rsidRPr="00170BB4">
        <w:rPr>
          <w:rFonts w:cs="Arial"/>
          <w:color w:val="2B2B2B"/>
          <w:spacing w:val="-2"/>
        </w:rPr>
        <w:t xml:space="preserve"> </w:t>
      </w:r>
      <w:r w:rsidRPr="00170BB4">
        <w:rPr>
          <w:rFonts w:cs="Arial"/>
          <w:color w:val="2B2B2B"/>
          <w:u w:val="single" w:color="2A2A2A"/>
        </w:rPr>
        <w:t xml:space="preserve"> </w:t>
      </w:r>
      <w:r w:rsidRPr="00170BB4">
        <w:rPr>
          <w:rFonts w:cs="Arial"/>
          <w:color w:val="2B2B2B"/>
          <w:u w:val="single" w:color="2A2A2A"/>
        </w:rPr>
        <w:tab/>
      </w:r>
    </w:p>
    <w:p w14:paraId="33C82B37" w14:textId="77777777" w:rsidR="00835CF4" w:rsidRPr="00170BB4" w:rsidRDefault="006D72E8" w:rsidP="00170BB4">
      <w:pPr>
        <w:pStyle w:val="BodyText"/>
        <w:tabs>
          <w:tab w:val="left" w:pos="2092"/>
        </w:tabs>
        <w:spacing w:before="75"/>
        <w:ind w:left="69"/>
        <w:rPr>
          <w:rFonts w:cs="Arial"/>
        </w:rPr>
      </w:pPr>
      <w:r w:rsidRPr="00170BB4">
        <w:rPr>
          <w:rFonts w:cs="Arial"/>
        </w:rPr>
        <w:br w:type="column"/>
      </w:r>
      <w:r w:rsidRPr="00170BB4">
        <w:rPr>
          <w:rFonts w:cs="Arial"/>
          <w:color w:val="2B2B2B"/>
        </w:rPr>
        <w:t>Date</w:t>
      </w:r>
      <w:r w:rsidRPr="00170BB4">
        <w:rPr>
          <w:rFonts w:cs="Arial"/>
          <w:color w:val="2B2B2B"/>
          <w:spacing w:val="-4"/>
        </w:rPr>
        <w:t>:</w:t>
      </w:r>
      <w:r w:rsidRPr="00170BB4">
        <w:rPr>
          <w:rFonts w:cs="Arial"/>
          <w:color w:val="2B2B2B"/>
          <w:spacing w:val="-4"/>
          <w:u w:val="single" w:color="2A2A2A"/>
        </w:rPr>
        <w:tab/>
      </w:r>
      <w:r w:rsidRPr="00170BB4">
        <w:rPr>
          <w:rFonts w:cs="Arial"/>
          <w:color w:val="2B2B2B"/>
          <w:w w:val="105"/>
        </w:rPr>
        <w:t>_</w:t>
      </w:r>
    </w:p>
    <w:sectPr w:rsidR="00835CF4" w:rsidRPr="00170BB4">
      <w:type w:val="continuous"/>
      <w:pgSz w:w="12240" w:h="15840"/>
      <w:pgMar w:top="1480" w:right="700" w:bottom="280" w:left="620" w:header="720" w:footer="720" w:gutter="0"/>
      <w:cols w:num="2" w:space="720" w:equalWidth="0">
        <w:col w:w="6601" w:space="40"/>
        <w:col w:w="4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4"/>
    <w:rsid w:val="00125A21"/>
    <w:rsid w:val="00170BB4"/>
    <w:rsid w:val="0017665F"/>
    <w:rsid w:val="006D72E8"/>
    <w:rsid w:val="00835CF4"/>
    <w:rsid w:val="00B27361"/>
    <w:rsid w:val="00B65814"/>
    <w:rsid w:val="00D31E10"/>
    <w:rsid w:val="00E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C5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estern.edu/hr/benefits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gs.northwestern.edu/resources-for/postdocs/appointments/polici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s.northwestern.edu/resources-for/postdocs/appointments/policies.html" TargetMode="External"/><Relationship Id="rId11" Type="http://schemas.openxmlformats.org/officeDocument/2006/relationships/hyperlink" Target="mailto:postdocs@northwestern.edu" TargetMode="External"/><Relationship Id="rId5" Type="http://schemas.openxmlformats.org/officeDocument/2006/relationships/hyperlink" Target="http://www.tgs.northwestern.edu/resources-for/postdocs/index.html" TargetMode="External"/><Relationship Id="rId10" Type="http://schemas.openxmlformats.org/officeDocument/2006/relationships/hyperlink" Target="mailto:postdocs@northwestern.edu" TargetMode="External"/><Relationship Id="rId4" Type="http://schemas.openxmlformats.org/officeDocument/2006/relationships/hyperlink" Target="http://www.tgs.northwestern.edu/resources-for/postdocs/index.html" TargetMode="External"/><Relationship Id="rId9" Type="http://schemas.openxmlformats.org/officeDocument/2006/relationships/hyperlink" Target="http://www.northwester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2019-08-26T16:37:00Z</dcterms:created>
  <dcterms:modified xsi:type="dcterms:W3CDTF">2019-08-26T16:37:00Z</dcterms:modified>
</cp:coreProperties>
</file>